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35" w:rsidRPr="00ED0C35" w:rsidRDefault="00ED0C35" w:rsidP="00ED0C35">
      <w:pPr>
        <w:jc w:val="center"/>
        <w:rPr>
          <w:sz w:val="22"/>
          <w:szCs w:val="22"/>
          <w:lang w:val="kk-KZ"/>
        </w:rPr>
      </w:pPr>
      <w:bookmarkStart w:id="0" w:name="_GoBack"/>
      <w:bookmarkEnd w:id="0"/>
      <w:r w:rsidRPr="00ED0C35">
        <w:rPr>
          <w:b/>
          <w:sz w:val="22"/>
          <w:szCs w:val="22"/>
          <w:lang w:val="en-US"/>
        </w:rPr>
        <w:t>9-</w:t>
      </w:r>
      <w:r w:rsidRPr="00ED0C35">
        <w:rPr>
          <w:b/>
          <w:sz w:val="22"/>
          <w:szCs w:val="22"/>
          <w:lang w:val="kk-KZ"/>
        </w:rPr>
        <w:t>апта. Көріктеу құралдары. Теңеулер мен эпитеттер.</w:t>
      </w:r>
      <w:r w:rsidRPr="00ED0C35">
        <w:rPr>
          <w:sz w:val="22"/>
          <w:szCs w:val="22"/>
          <w:lang w:val="kk-KZ"/>
        </w:rPr>
        <w:t xml:space="preserve"> </w:t>
      </w:r>
    </w:p>
    <w:p w:rsidR="00ED0C35" w:rsidRPr="00ED0C35" w:rsidRDefault="00ED0C35" w:rsidP="00ED0C35">
      <w:pPr>
        <w:jc w:val="center"/>
        <w:rPr>
          <w:sz w:val="22"/>
          <w:szCs w:val="22"/>
          <w:lang w:val="kk-KZ"/>
        </w:rPr>
      </w:pPr>
    </w:p>
    <w:p w:rsidR="00ED0C35" w:rsidRPr="00ED0C35" w:rsidRDefault="00ED0C35" w:rsidP="00ED0C35">
      <w:pPr>
        <w:jc w:val="both"/>
        <w:rPr>
          <w:b/>
          <w:sz w:val="22"/>
          <w:szCs w:val="22"/>
          <w:lang w:val="kk-KZ"/>
        </w:rPr>
      </w:pPr>
      <w:r w:rsidRPr="00ED0C35">
        <w:rPr>
          <w:b/>
          <w:sz w:val="22"/>
          <w:szCs w:val="22"/>
          <w:lang w:val="kk-KZ"/>
        </w:rPr>
        <w:t>1. Сөз тіркесінің мағынасын ашып жазыңыз.</w:t>
      </w:r>
    </w:p>
    <w:p w:rsidR="00ED0C35" w:rsidRPr="00ED0C35" w:rsidRDefault="00ED0C35" w:rsidP="00ED0C35">
      <w:pPr>
        <w:jc w:val="both"/>
        <w:rPr>
          <w:i/>
          <w:sz w:val="22"/>
          <w:szCs w:val="22"/>
          <w:lang w:val="kk-KZ"/>
        </w:rPr>
      </w:pPr>
      <w:r w:rsidRPr="00ED0C35">
        <w:rPr>
          <w:i/>
          <w:sz w:val="22"/>
          <w:szCs w:val="22"/>
          <w:lang w:val="kk-KZ"/>
        </w:rPr>
        <w:t>Сөз қадірі дегеніміз - _____________________________________________</w:t>
      </w:r>
    </w:p>
    <w:p w:rsidR="00ED0C35" w:rsidRPr="00ED0C35" w:rsidRDefault="00ED0C35" w:rsidP="00ED0C35">
      <w:pPr>
        <w:jc w:val="both"/>
        <w:rPr>
          <w:b/>
          <w:sz w:val="22"/>
          <w:szCs w:val="22"/>
          <w:lang w:val="kk-KZ"/>
        </w:rPr>
      </w:pPr>
      <w:r w:rsidRPr="00ED0C35">
        <w:rPr>
          <w:b/>
          <w:sz w:val="22"/>
          <w:szCs w:val="22"/>
          <w:lang w:val="kk-KZ"/>
        </w:rPr>
        <w:t>________________________________________________________________</w:t>
      </w:r>
    </w:p>
    <w:p w:rsidR="00ED0C35" w:rsidRPr="00ED0C35" w:rsidRDefault="00ED0C35" w:rsidP="00ED0C35">
      <w:pPr>
        <w:jc w:val="both"/>
        <w:rPr>
          <w:b/>
          <w:sz w:val="22"/>
          <w:szCs w:val="22"/>
          <w:lang w:val="kk-KZ"/>
        </w:rPr>
      </w:pPr>
      <w:r w:rsidRPr="00ED0C35">
        <w:rPr>
          <w:b/>
          <w:sz w:val="22"/>
          <w:szCs w:val="22"/>
          <w:lang w:val="kk-KZ"/>
        </w:rPr>
        <w:t>________________________________________________________________</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2. Теңеу арқылы адамның портреттік белгісін сипаттап жазыңыз.</w:t>
      </w:r>
    </w:p>
    <w:p w:rsidR="00ED0C35" w:rsidRPr="00ED0C35" w:rsidRDefault="00ED0C35" w:rsidP="00ED0C35">
      <w:pPr>
        <w:tabs>
          <w:tab w:val="center" w:pos="4677"/>
        </w:tabs>
        <w:jc w:val="both"/>
        <w:rPr>
          <w:sz w:val="22"/>
          <w:szCs w:val="22"/>
          <w:lang w:val="kk-KZ"/>
        </w:rPr>
      </w:pPr>
      <w:r w:rsidRPr="00ED0C35">
        <w:rPr>
          <w:sz w:val="22"/>
          <w:szCs w:val="22"/>
          <w:lang w:val="kk-KZ"/>
        </w:rPr>
        <w:t>тырнадай бой</w:t>
      </w:r>
      <w:r w:rsidRPr="00ED0C35">
        <w:rPr>
          <w:sz w:val="22"/>
          <w:szCs w:val="22"/>
          <w:lang w:val="kk-KZ"/>
        </w:rPr>
        <w:tab/>
        <w:t xml:space="preserve">                       ____________аяқ</w:t>
      </w:r>
    </w:p>
    <w:p w:rsidR="00ED0C35" w:rsidRPr="00ED0C35" w:rsidRDefault="00ED0C35" w:rsidP="00ED0C35">
      <w:pPr>
        <w:tabs>
          <w:tab w:val="center" w:pos="4677"/>
        </w:tabs>
        <w:jc w:val="both"/>
        <w:rPr>
          <w:sz w:val="22"/>
          <w:szCs w:val="22"/>
          <w:lang w:val="kk-KZ"/>
        </w:rPr>
      </w:pPr>
      <w:r w:rsidRPr="00ED0C35">
        <w:rPr>
          <w:sz w:val="22"/>
          <w:szCs w:val="22"/>
          <w:lang w:val="kk-KZ"/>
        </w:rPr>
        <w:t>_____________ дене</w:t>
      </w:r>
      <w:r w:rsidRPr="00ED0C35">
        <w:rPr>
          <w:sz w:val="22"/>
          <w:szCs w:val="22"/>
          <w:lang w:val="kk-KZ"/>
        </w:rPr>
        <w:tab/>
        <w:t xml:space="preserve">                        ____________көз</w:t>
      </w:r>
    </w:p>
    <w:p w:rsidR="00ED0C35" w:rsidRPr="00ED0C35" w:rsidRDefault="00ED0C35" w:rsidP="00ED0C35">
      <w:pPr>
        <w:tabs>
          <w:tab w:val="center" w:pos="4677"/>
        </w:tabs>
        <w:jc w:val="both"/>
        <w:rPr>
          <w:sz w:val="22"/>
          <w:szCs w:val="22"/>
          <w:lang w:val="kk-KZ"/>
        </w:rPr>
      </w:pPr>
      <w:r w:rsidRPr="00ED0C35">
        <w:rPr>
          <w:sz w:val="22"/>
          <w:szCs w:val="22"/>
          <w:lang w:val="kk-KZ"/>
        </w:rPr>
        <w:t>_____________ мойын</w:t>
      </w:r>
      <w:r w:rsidRPr="00ED0C35">
        <w:rPr>
          <w:sz w:val="22"/>
          <w:szCs w:val="22"/>
          <w:lang w:val="kk-KZ"/>
        </w:rPr>
        <w:tab/>
      </w:r>
      <w:r w:rsidRPr="00ED0C35">
        <w:rPr>
          <w:sz w:val="22"/>
          <w:szCs w:val="22"/>
        </w:rPr>
        <w:t xml:space="preserve">                         ____________</w:t>
      </w:r>
      <w:r w:rsidRPr="00ED0C35">
        <w:rPr>
          <w:sz w:val="22"/>
          <w:szCs w:val="22"/>
          <w:lang w:val="kk-KZ"/>
        </w:rPr>
        <w:t>ауыз</w:t>
      </w:r>
    </w:p>
    <w:p w:rsidR="00ED0C35" w:rsidRPr="00ED0C35" w:rsidRDefault="00ED0C35" w:rsidP="00ED0C35">
      <w:pPr>
        <w:tabs>
          <w:tab w:val="center" w:pos="4677"/>
        </w:tabs>
        <w:jc w:val="both"/>
        <w:rPr>
          <w:sz w:val="22"/>
          <w:szCs w:val="22"/>
          <w:lang w:val="kk-KZ"/>
        </w:rPr>
      </w:pPr>
      <w:r w:rsidRPr="00ED0C35">
        <w:rPr>
          <w:sz w:val="22"/>
          <w:szCs w:val="22"/>
          <w:lang w:val="kk-KZ"/>
        </w:rPr>
        <w:t>_____________ саусақ                          ____________ бел</w:t>
      </w:r>
      <w:r w:rsidRPr="00ED0C35">
        <w:rPr>
          <w:sz w:val="22"/>
          <w:szCs w:val="22"/>
          <w:lang w:val="kk-KZ"/>
        </w:rPr>
        <w:tab/>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3. Берілген теңеу түрлерімен сөз тіркесін жасаңыз.</w:t>
      </w:r>
    </w:p>
    <w:p w:rsidR="00ED0C35" w:rsidRPr="00ED0C35" w:rsidRDefault="00ED0C35" w:rsidP="00ED0C35">
      <w:pPr>
        <w:tabs>
          <w:tab w:val="left" w:pos="5955"/>
        </w:tabs>
        <w:jc w:val="both"/>
        <w:rPr>
          <w:sz w:val="22"/>
          <w:szCs w:val="22"/>
          <w:lang w:val="kk-KZ"/>
        </w:rPr>
      </w:pPr>
      <w:r w:rsidRPr="00ED0C35">
        <w:rPr>
          <w:sz w:val="22"/>
          <w:szCs w:val="22"/>
          <w:lang w:val="kk-KZ"/>
        </w:rPr>
        <w:t>оттай ___________       құсша ____________       бала сияқты ____________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мұздай _________        мысықша __________     сыған сияқты 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күндей __________      жыланша __________      шам сияқты ____________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түндей __________      түлкіше ____________     жұлдыз сияқты _________</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4. Эпитет арқылы сөз тіркесін жасаңыз.</w:t>
      </w:r>
    </w:p>
    <w:p w:rsidR="00ED0C35" w:rsidRPr="00ED0C35" w:rsidRDefault="00ED0C35" w:rsidP="00ED0C35">
      <w:pPr>
        <w:jc w:val="both"/>
        <w:rPr>
          <w:i/>
          <w:sz w:val="22"/>
          <w:szCs w:val="22"/>
          <w:lang w:val="kk-KZ"/>
        </w:rPr>
      </w:pPr>
      <w:r w:rsidRPr="00ED0C35">
        <w:rPr>
          <w:i/>
          <w:sz w:val="22"/>
          <w:szCs w:val="22"/>
          <w:lang w:val="kk-KZ"/>
        </w:rPr>
        <w:t>Үлгі: мөлдір махаббат</w:t>
      </w:r>
    </w:p>
    <w:p w:rsidR="00ED0C35" w:rsidRPr="00ED0C35" w:rsidRDefault="00ED0C35" w:rsidP="00ED0C35">
      <w:pPr>
        <w:jc w:val="both"/>
        <w:rPr>
          <w:sz w:val="22"/>
          <w:szCs w:val="22"/>
          <w:lang w:val="kk-KZ"/>
        </w:rPr>
      </w:pPr>
      <w:r w:rsidRPr="00ED0C35">
        <w:rPr>
          <w:sz w:val="22"/>
          <w:szCs w:val="22"/>
          <w:lang w:val="kk-KZ"/>
        </w:rPr>
        <w:t xml:space="preserve"> ___________ көңіл, ____________бақыт, __________денсаулық, __________табыс, _________аспан, ____________құрмет, __________өмір.</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5. Жыр шумақтарын мәнерлеп оқып, теңеудің астын бір сызықпен, эпи-тетті қолданыстың астын екі сызықпен сызыңыз.</w:t>
      </w:r>
    </w:p>
    <w:p w:rsidR="00ED0C35" w:rsidRPr="00ED0C35" w:rsidRDefault="00ED0C35" w:rsidP="00ED0C35">
      <w:pPr>
        <w:jc w:val="both"/>
        <w:rPr>
          <w:sz w:val="22"/>
          <w:szCs w:val="22"/>
          <w:lang w:val="kk-KZ"/>
        </w:rPr>
      </w:pPr>
      <w:r w:rsidRPr="00ED0C35">
        <w:rPr>
          <w:sz w:val="22"/>
          <w:szCs w:val="22"/>
          <w:lang w:val="kk-KZ"/>
        </w:rPr>
        <w:t xml:space="preserve">                 Мақатаев туралы жыр</w:t>
      </w:r>
    </w:p>
    <w:p w:rsidR="00ED0C35" w:rsidRPr="00ED0C35" w:rsidRDefault="00ED0C35" w:rsidP="00ED0C35">
      <w:pPr>
        <w:jc w:val="both"/>
        <w:rPr>
          <w:sz w:val="22"/>
          <w:szCs w:val="22"/>
          <w:lang w:val="kk-KZ"/>
        </w:rPr>
      </w:pPr>
      <w:r w:rsidRPr="00ED0C35">
        <w:rPr>
          <w:b/>
          <w:sz w:val="22"/>
          <w:szCs w:val="22"/>
          <w:lang w:val="kk-KZ"/>
        </w:rPr>
        <w:t xml:space="preserve">      </w:t>
      </w:r>
      <w:r w:rsidRPr="00ED0C35">
        <w:rPr>
          <w:sz w:val="22"/>
          <w:szCs w:val="22"/>
          <w:lang w:val="kk-KZ"/>
        </w:rPr>
        <w:t>Жүрегі жолбарыстай, жаны арайлы,</w:t>
      </w:r>
    </w:p>
    <w:p w:rsidR="00ED0C35" w:rsidRPr="00ED0C35" w:rsidRDefault="00ED0C35" w:rsidP="00ED0C35">
      <w:pPr>
        <w:jc w:val="both"/>
        <w:rPr>
          <w:sz w:val="22"/>
          <w:szCs w:val="22"/>
          <w:lang w:val="kk-KZ"/>
        </w:rPr>
      </w:pPr>
      <w:r>
        <w:rPr>
          <w:sz w:val="22"/>
          <w:szCs w:val="22"/>
          <w:lang w:val="kk-KZ"/>
        </w:rPr>
        <w:t xml:space="preserve">      О</w:t>
      </w:r>
      <w:r w:rsidRPr="00ED0C35">
        <w:rPr>
          <w:sz w:val="22"/>
          <w:szCs w:val="22"/>
          <w:lang w:val="kk-KZ"/>
        </w:rPr>
        <w:t>т-жалын жанарымен жанап Айды,</w:t>
      </w:r>
    </w:p>
    <w:p w:rsidR="00ED0C35" w:rsidRPr="00ED0C35" w:rsidRDefault="00ED0C35" w:rsidP="00ED0C35">
      <w:pPr>
        <w:jc w:val="both"/>
        <w:rPr>
          <w:sz w:val="22"/>
          <w:szCs w:val="22"/>
          <w:lang w:val="kk-KZ"/>
        </w:rPr>
      </w:pPr>
      <w:r>
        <w:rPr>
          <w:sz w:val="22"/>
          <w:szCs w:val="22"/>
          <w:lang w:val="kk-KZ"/>
        </w:rPr>
        <w:t xml:space="preserve">      О</w:t>
      </w:r>
      <w:r w:rsidRPr="00ED0C35">
        <w:rPr>
          <w:sz w:val="22"/>
          <w:szCs w:val="22"/>
          <w:lang w:val="kk-KZ"/>
        </w:rPr>
        <w:t>л енді сұңқар жырдың қанатында</w:t>
      </w:r>
    </w:p>
    <w:p w:rsidR="00ED0C35" w:rsidRPr="00ED0C35" w:rsidRDefault="00ED0C35" w:rsidP="00ED0C35">
      <w:pPr>
        <w:jc w:val="both"/>
        <w:rPr>
          <w:sz w:val="22"/>
          <w:szCs w:val="22"/>
          <w:lang w:val="kk-KZ"/>
        </w:rPr>
      </w:pPr>
      <w:r>
        <w:rPr>
          <w:sz w:val="22"/>
          <w:szCs w:val="22"/>
          <w:lang w:val="kk-KZ"/>
        </w:rPr>
        <w:t xml:space="preserve">      К</w:t>
      </w:r>
      <w:r w:rsidRPr="00ED0C35">
        <w:rPr>
          <w:sz w:val="22"/>
          <w:szCs w:val="22"/>
          <w:lang w:val="kk-KZ"/>
        </w:rPr>
        <w:t>өктеңбіл Планетаны аралайды.</w:t>
      </w:r>
    </w:p>
    <w:p w:rsidR="00ED0C35" w:rsidRPr="00ED0C35" w:rsidRDefault="00ED0C35" w:rsidP="00ED0C35">
      <w:pPr>
        <w:jc w:val="both"/>
        <w:rPr>
          <w:b/>
          <w:sz w:val="22"/>
          <w:szCs w:val="22"/>
          <w:lang w:val="kk-KZ"/>
        </w:rPr>
      </w:pPr>
      <w:r w:rsidRPr="00ED0C35">
        <w:rPr>
          <w:b/>
          <w:sz w:val="22"/>
          <w:szCs w:val="22"/>
          <w:lang w:val="kk-KZ"/>
        </w:rPr>
        <w:t xml:space="preserve">      </w:t>
      </w:r>
    </w:p>
    <w:p w:rsidR="00ED0C35" w:rsidRPr="00ED0C35" w:rsidRDefault="00ED0C35" w:rsidP="00ED0C35">
      <w:pPr>
        <w:jc w:val="both"/>
        <w:rPr>
          <w:sz w:val="22"/>
          <w:szCs w:val="22"/>
          <w:lang w:val="kk-KZ"/>
        </w:rPr>
      </w:pPr>
      <w:r w:rsidRPr="00ED0C35">
        <w:rPr>
          <w:b/>
          <w:sz w:val="22"/>
          <w:szCs w:val="22"/>
          <w:lang w:val="kk-KZ"/>
        </w:rPr>
        <w:t xml:space="preserve">      </w:t>
      </w:r>
      <w:r w:rsidRPr="00ED0C35">
        <w:rPr>
          <w:sz w:val="22"/>
          <w:szCs w:val="22"/>
          <w:lang w:val="kk-KZ"/>
        </w:rPr>
        <w:t>Самғайды қуатты өлең, кермекті өлең,</w:t>
      </w:r>
    </w:p>
    <w:p w:rsidR="00ED0C35" w:rsidRPr="00ED0C35" w:rsidRDefault="00ED0C35" w:rsidP="00ED0C35">
      <w:pPr>
        <w:jc w:val="both"/>
        <w:rPr>
          <w:sz w:val="22"/>
          <w:szCs w:val="22"/>
          <w:lang w:val="kk-KZ"/>
        </w:rPr>
      </w:pPr>
      <w:r>
        <w:rPr>
          <w:sz w:val="22"/>
          <w:szCs w:val="22"/>
          <w:lang w:val="kk-KZ"/>
        </w:rPr>
        <w:t xml:space="preserve">      С</w:t>
      </w:r>
      <w:r w:rsidRPr="00ED0C35">
        <w:rPr>
          <w:sz w:val="22"/>
          <w:szCs w:val="22"/>
          <w:lang w:val="kk-KZ"/>
        </w:rPr>
        <w:t>ырласып жалғыз тілде жер, көкпенен.</w:t>
      </w:r>
    </w:p>
    <w:p w:rsidR="00ED0C35" w:rsidRPr="00ED0C35" w:rsidRDefault="00ED0C35" w:rsidP="00ED0C35">
      <w:pPr>
        <w:jc w:val="both"/>
        <w:rPr>
          <w:sz w:val="22"/>
          <w:szCs w:val="22"/>
          <w:lang w:val="kk-KZ"/>
        </w:rPr>
      </w:pPr>
      <w:r>
        <w:rPr>
          <w:sz w:val="22"/>
          <w:szCs w:val="22"/>
          <w:lang w:val="kk-KZ"/>
        </w:rPr>
        <w:t xml:space="preserve">      Ж</w:t>
      </w:r>
      <w:r w:rsidRPr="00ED0C35">
        <w:rPr>
          <w:sz w:val="22"/>
          <w:szCs w:val="22"/>
          <w:lang w:val="kk-KZ"/>
        </w:rPr>
        <w:t>асындар жанұшырып қорғалайды,</w:t>
      </w:r>
    </w:p>
    <w:p w:rsidR="00ED0C35" w:rsidRPr="00ED0C35" w:rsidRDefault="00ED0C35" w:rsidP="00ED0C35">
      <w:pPr>
        <w:jc w:val="both"/>
        <w:rPr>
          <w:sz w:val="22"/>
          <w:szCs w:val="22"/>
          <w:lang w:val="kk-KZ"/>
        </w:rPr>
      </w:pPr>
      <w:r>
        <w:rPr>
          <w:sz w:val="22"/>
          <w:szCs w:val="22"/>
          <w:lang w:val="kk-KZ"/>
        </w:rPr>
        <w:t xml:space="preserve">      Е</w:t>
      </w:r>
      <w:r w:rsidRPr="00ED0C35">
        <w:rPr>
          <w:sz w:val="22"/>
          <w:szCs w:val="22"/>
          <w:lang w:val="kk-KZ"/>
        </w:rPr>
        <w:t>нді оған сөз де өтпеген, оқ жетпеген (Фариза Оңғарсынова)</w:t>
      </w:r>
      <w:r>
        <w:rPr>
          <w:sz w:val="22"/>
          <w:szCs w:val="22"/>
          <w:lang w:val="kk-KZ"/>
        </w:rPr>
        <w:t>.</w:t>
      </w:r>
    </w:p>
    <w:p w:rsidR="00ED0C35" w:rsidRPr="00ED0C35" w:rsidRDefault="00ED0C35" w:rsidP="00ED0C35">
      <w:pPr>
        <w:jc w:val="both"/>
        <w:rPr>
          <w:sz w:val="22"/>
          <w:szCs w:val="22"/>
          <w:lang w:val="kk-KZ"/>
        </w:rPr>
      </w:pPr>
    </w:p>
    <w:p w:rsidR="00ED0C35" w:rsidRPr="00ED0C35" w:rsidRDefault="00ED0C35" w:rsidP="00ED0C35">
      <w:pPr>
        <w:jc w:val="both"/>
        <w:rPr>
          <w:b/>
          <w:sz w:val="22"/>
          <w:szCs w:val="22"/>
          <w:lang w:val="kk-KZ"/>
        </w:rPr>
      </w:pPr>
      <w:r w:rsidRPr="00ED0C35">
        <w:rPr>
          <w:b/>
          <w:sz w:val="22"/>
          <w:szCs w:val="22"/>
          <w:lang w:val="kk-KZ"/>
        </w:rPr>
        <w:t>6. Жоғарыда берілген өлең шумақтарына сүйене отырып, Мұқағали Мақатаевтың ақындық бейнесін ашыңыз.</w:t>
      </w:r>
    </w:p>
    <w:p w:rsidR="00ED0C35" w:rsidRPr="00ED0C35" w:rsidRDefault="00ED0C35" w:rsidP="00ED0C35">
      <w:pPr>
        <w:jc w:val="both"/>
        <w:rPr>
          <w:b/>
          <w:sz w:val="22"/>
          <w:szCs w:val="22"/>
          <w:lang w:val="kk-KZ"/>
        </w:rPr>
      </w:pPr>
      <w:r w:rsidRPr="00ED0C35">
        <w:rPr>
          <w:b/>
          <w:noProof/>
          <w:sz w:val="22"/>
          <w:szCs w:val="22"/>
        </w:rPr>
        <mc:AlternateContent>
          <mc:Choice Requires="wps">
            <w:drawing>
              <wp:anchor distT="0" distB="0" distL="114300" distR="114300" simplePos="0" relativeHeight="251660288" behindDoc="0" locked="0" layoutInCell="1" allowOverlap="1" wp14:anchorId="4C81032E" wp14:editId="0C63D28E">
                <wp:simplePos x="0" y="0"/>
                <wp:positionH relativeFrom="column">
                  <wp:posOffset>325584</wp:posOffset>
                </wp:positionH>
                <wp:positionV relativeFrom="paragraph">
                  <wp:posOffset>56657</wp:posOffset>
                </wp:positionV>
                <wp:extent cx="5386980" cy="1501254"/>
                <wp:effectExtent l="0" t="0" r="23495" b="2286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980" cy="1501254"/>
                        </a:xfrm>
                        <a:prstGeom prst="flowChartTerminator">
                          <a:avLst/>
                        </a:prstGeom>
                        <a:solidFill>
                          <a:srgbClr val="FFFFFF"/>
                        </a:solidFill>
                        <a:ln w="9525">
                          <a:solidFill>
                            <a:srgbClr val="000000"/>
                          </a:solidFill>
                          <a:miter lim="800000"/>
                          <a:headEnd/>
                          <a:tailEnd/>
                        </a:ln>
                      </wps:spPr>
                      <wps:txbx>
                        <w:txbxContent>
                          <w:p w:rsidR="00ED0C35" w:rsidRPr="00C56E0B" w:rsidRDefault="00ED0C35" w:rsidP="00ED0C35">
                            <w:pPr>
                              <w:jc w:val="center"/>
                              <w:rPr>
                                <w:i/>
                                <w:lang w:val="en-US"/>
                              </w:rPr>
                            </w:pPr>
                            <w:r w:rsidRPr="00C56E0B">
                              <w:rPr>
                                <w:rFonts w:ascii="KZ Times New Roman" w:hAnsi="KZ Times New Roman"/>
                                <w:i/>
                                <w:lang w:val="kk-KZ"/>
                              </w:rPr>
                              <w:t>Мұқағали Мақатаев</w:t>
                            </w:r>
                            <w:r>
                              <w:rPr>
                                <w:rFonts w:ascii="KZ Times New Roman" w:hAnsi="KZ Times New Roman"/>
                                <w:i/>
                                <w:lang w:val="kk-KZ"/>
                              </w:rPr>
                              <w:t>тың ақындығы</w:t>
                            </w:r>
                          </w:p>
                          <w:p w:rsidR="00ED0C35" w:rsidRPr="00ED0C35" w:rsidRDefault="00ED0C35" w:rsidP="00ED0C35">
                            <w:pPr>
                              <w:rPr>
                                <w:sz w:val="28"/>
                                <w:szCs w:val="28"/>
                                <w:lang w:val="kk-KZ"/>
                              </w:rPr>
                            </w:pPr>
                            <w:r w:rsidRPr="0085593E">
                              <w:rPr>
                                <w:sz w:val="28"/>
                                <w:szCs w:val="28"/>
                                <w:lang w:val="en-US"/>
                              </w:rPr>
                              <w:t>_____________________</w:t>
                            </w:r>
                            <w:r>
                              <w:rPr>
                                <w:sz w:val="28"/>
                                <w:szCs w:val="28"/>
                                <w:lang w:val="en-US"/>
                              </w:rPr>
                              <w:t>________________________________</w:t>
                            </w:r>
                            <w:r w:rsidRPr="0085593E">
                              <w:rPr>
                                <w:sz w:val="28"/>
                                <w:szCs w:val="28"/>
                                <w:lang w:val="en-US"/>
                              </w:rPr>
                              <w:t>_________</w:t>
                            </w:r>
                            <w:r>
                              <w:rPr>
                                <w:sz w:val="28"/>
                                <w:szCs w:val="28"/>
                                <w:lang w:val="en-US"/>
                              </w:rPr>
                              <w:t>_________________________________________</w:t>
                            </w:r>
                          </w:p>
                          <w:p w:rsidR="00ED0C35" w:rsidRPr="0085593E" w:rsidRDefault="00ED0C35" w:rsidP="00ED0C35">
                            <w:pPr>
                              <w:rPr>
                                <w:sz w:val="28"/>
                                <w:szCs w:val="28"/>
                                <w:lang w:val="en-US"/>
                              </w:rPr>
                            </w:pPr>
                            <w:r w:rsidRPr="0085593E">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1032E" id="_x0000_t116" coordsize="21600,21600" o:spt="116" path="m3475,qx,10800,3475,21600l18125,21600qx21600,10800,18125,xe">
                <v:stroke joinstyle="miter"/>
                <v:path gradientshapeok="t" o:connecttype="rect" textboxrect="1018,3163,20582,18437"/>
              </v:shapetype>
              <v:shape id="Блок-схема: знак завершения 2" o:spid="_x0000_s1026" type="#_x0000_t116" style="position:absolute;left:0;text-align:left;margin-left:25.65pt;margin-top:4.45pt;width:424.1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">
                <v:textbox>
                  <w:txbxContent>
                    <w:p w:rsidR="00ED0C35" w:rsidRPr="00C56E0B" w:rsidRDefault="00ED0C35" w:rsidP="00ED0C35">
                      <w:pPr>
                        <w:jc w:val="center"/>
                        <w:rPr>
                          <w:i/>
                          <w:lang w:val="en-US"/>
                        </w:rPr>
                      </w:pPr>
                      <w:r w:rsidRPr="00C56E0B">
                        <w:rPr>
                          <w:rFonts w:ascii="KZ Times New Roman" w:hAnsi="KZ Times New Roman"/>
                          <w:i/>
                          <w:lang w:val="kk-KZ"/>
                        </w:rPr>
                        <w:t>Мұқағали Мақатаев</w:t>
                      </w:r>
                      <w:r>
                        <w:rPr>
                          <w:rFonts w:ascii="KZ Times New Roman" w:hAnsi="KZ Times New Roman"/>
                          <w:i/>
                          <w:lang w:val="kk-KZ"/>
                        </w:rPr>
                        <w:t>тың ақындығы</w:t>
                      </w:r>
                    </w:p>
                    <w:p w:rsidR="00ED0C35" w:rsidRPr="00ED0C35" w:rsidRDefault="00ED0C35" w:rsidP="00ED0C35">
                      <w:pPr>
                        <w:rPr>
                          <w:sz w:val="28"/>
                          <w:szCs w:val="28"/>
                          <w:lang w:val="kk-KZ"/>
                        </w:rPr>
                      </w:pPr>
                      <w:r w:rsidRPr="0085593E">
                        <w:rPr>
                          <w:sz w:val="28"/>
                          <w:szCs w:val="28"/>
                          <w:lang w:val="en-US"/>
                        </w:rPr>
                        <w:t>_____________________</w:t>
                      </w:r>
                      <w:r>
                        <w:rPr>
                          <w:sz w:val="28"/>
                          <w:szCs w:val="28"/>
                          <w:lang w:val="en-US"/>
                        </w:rPr>
                        <w:t>________________________________</w:t>
                      </w:r>
                      <w:r w:rsidRPr="0085593E">
                        <w:rPr>
                          <w:sz w:val="28"/>
                          <w:szCs w:val="28"/>
                          <w:lang w:val="en-US"/>
                        </w:rPr>
                        <w:t>_________</w:t>
                      </w:r>
                      <w:r>
                        <w:rPr>
                          <w:sz w:val="28"/>
                          <w:szCs w:val="28"/>
                          <w:lang w:val="en-US"/>
                        </w:rPr>
                        <w:t>_________________________________________</w:t>
                      </w:r>
                    </w:p>
                    <w:p w:rsidR="00ED0C35" w:rsidRPr="0085593E" w:rsidRDefault="00ED0C35" w:rsidP="00ED0C35">
                      <w:pPr>
                        <w:rPr>
                          <w:sz w:val="28"/>
                          <w:szCs w:val="28"/>
                          <w:lang w:val="en-US"/>
                        </w:rPr>
                      </w:pPr>
                      <w:r w:rsidRPr="0085593E">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noProof/>
          <w:sz w:val="22"/>
          <w:szCs w:val="22"/>
        </w:rPr>
        <w:lastRenderedPageBreak/>
        <mc:AlternateContent>
          <mc:Choice Requires="wps">
            <w:drawing>
              <wp:anchor distT="0" distB="0" distL="114300" distR="114300" simplePos="0" relativeHeight="251659264" behindDoc="0" locked="0" layoutInCell="1" allowOverlap="1" wp14:anchorId="36FEB961" wp14:editId="651A808C">
                <wp:simplePos x="0" y="0"/>
                <wp:positionH relativeFrom="column">
                  <wp:posOffset>76200</wp:posOffset>
                </wp:positionH>
                <wp:positionV relativeFrom="paragraph">
                  <wp:posOffset>331470</wp:posOffset>
                </wp:positionV>
                <wp:extent cx="5715000" cy="1600200"/>
                <wp:effectExtent l="13335" t="9525" r="5715" b="9525"/>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horizontalScroll">
                          <a:avLst>
                            <a:gd name="adj" fmla="val 12500"/>
                          </a:avLst>
                        </a:prstGeom>
                        <a:solidFill>
                          <a:srgbClr val="FFFFFF"/>
                        </a:solidFill>
                        <a:ln w="9525">
                          <a:solidFill>
                            <a:srgbClr val="000000"/>
                          </a:solidFill>
                          <a:round/>
                          <a:headEnd/>
                          <a:tailEnd/>
                        </a:ln>
                      </wps:spPr>
                      <wps:txbx>
                        <w:txbxContent>
                          <w:p w:rsidR="00ED0C35" w:rsidRPr="00202396" w:rsidRDefault="00ED0C35" w:rsidP="00ED0C35">
                            <w:pPr>
                              <w:rPr>
                                <w:i/>
                                <w:lang w:val="en-US"/>
                              </w:rPr>
                            </w:pPr>
                            <w:r w:rsidRPr="00202396">
                              <w:rPr>
                                <w:i/>
                                <w:lang w:val="kk-KZ"/>
                              </w:rPr>
                              <w:t xml:space="preserve">    Менің ең жақын досым - __________________________________</w:t>
                            </w:r>
                            <w:r>
                              <w:rPr>
                                <w:i/>
                                <w:lang w:val="en-US"/>
                              </w:rPr>
                              <w:t>__________</w:t>
                            </w:r>
                          </w:p>
                          <w:p w:rsidR="00ED0C35" w:rsidRPr="00202396" w:rsidRDefault="00ED0C35" w:rsidP="00ED0C35">
                            <w:pPr>
                              <w:rPr>
                                <w:i/>
                                <w:lang w:val="kk-KZ"/>
                              </w:rPr>
                            </w:pPr>
                            <w:r w:rsidRPr="00202396">
                              <w:rPr>
                                <w:i/>
                                <w:lang w:val="kk-KZ"/>
                              </w:rPr>
                              <w:t>__________________________________________</w:t>
                            </w:r>
                            <w:r w:rsidRPr="00202396">
                              <w:rPr>
                                <w:i/>
                                <w:lang w:val="en-US"/>
                              </w:rPr>
                              <w:t>________________</w:t>
                            </w:r>
                            <w:r>
                              <w:rPr>
                                <w:i/>
                                <w:lang w:val="en-US"/>
                              </w:rPr>
                              <w:t>__________</w:t>
                            </w:r>
                          </w:p>
                          <w:p w:rsidR="00ED0C35" w:rsidRDefault="00ED0C35" w:rsidP="00ED0C35">
                            <w:pPr>
                              <w:rPr>
                                <w:lang w:val="en-US"/>
                              </w:rPr>
                            </w:pPr>
                            <w:r w:rsidRPr="00202396">
                              <w:rPr>
                                <w:i/>
                                <w:lang w:val="en-US"/>
                              </w:rPr>
                              <w:t>______________________________________________________________________________________________________________________________________________________________________________</w:t>
                            </w:r>
                            <w:r>
                              <w:rPr>
                                <w:i/>
                                <w:lang w:val="en-US"/>
                              </w:rPr>
                              <w:t>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B9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 o:spid="_x0000_s1027" type="#_x0000_t98" style="position:absolute;left:0;text-align:left;margin-left:6pt;margin-top:26.1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">
                <v:textbox>
                  <w:txbxContent>
                    <w:p w:rsidR="00ED0C35" w:rsidRPr="00202396" w:rsidRDefault="00ED0C35" w:rsidP="00ED0C35">
                      <w:pPr>
                        <w:rPr>
                          <w:i/>
                          <w:lang w:val="en-US"/>
                        </w:rPr>
                      </w:pPr>
                      <w:r w:rsidRPr="00202396">
                        <w:rPr>
                          <w:i/>
                          <w:lang w:val="kk-KZ"/>
                        </w:rPr>
                        <w:t xml:space="preserve">    Менің ең жақын досым - __________________________________</w:t>
                      </w:r>
                      <w:r>
                        <w:rPr>
                          <w:i/>
                          <w:lang w:val="en-US"/>
                        </w:rPr>
                        <w:t>__________</w:t>
                      </w:r>
                    </w:p>
                    <w:p w:rsidR="00ED0C35" w:rsidRPr="00202396" w:rsidRDefault="00ED0C35" w:rsidP="00ED0C35">
                      <w:pPr>
                        <w:rPr>
                          <w:i/>
                          <w:lang w:val="kk-KZ"/>
                        </w:rPr>
                      </w:pPr>
                      <w:r w:rsidRPr="00202396">
                        <w:rPr>
                          <w:i/>
                          <w:lang w:val="kk-KZ"/>
                        </w:rPr>
                        <w:t>__________________________________________</w:t>
                      </w:r>
                      <w:r w:rsidRPr="00202396">
                        <w:rPr>
                          <w:i/>
                          <w:lang w:val="en-US"/>
                        </w:rPr>
                        <w:t>________________</w:t>
                      </w:r>
                      <w:r>
                        <w:rPr>
                          <w:i/>
                          <w:lang w:val="en-US"/>
                        </w:rPr>
                        <w:t>__________</w:t>
                      </w:r>
                    </w:p>
                    <w:p w:rsidR="00ED0C35" w:rsidRDefault="00ED0C35" w:rsidP="00ED0C35">
                      <w:pPr>
                        <w:rPr>
                          <w:lang w:val="en-US"/>
                        </w:rPr>
                      </w:pPr>
                      <w:r w:rsidRPr="00202396">
                        <w:rPr>
                          <w:i/>
                          <w:lang w:val="en-US"/>
                        </w:rPr>
                        <w:t>______________________________________________________________________________________________________________________________________________________________________________</w:t>
                      </w:r>
                      <w:r>
                        <w:rPr>
                          <w:i/>
                          <w:lang w:val="en-US"/>
                        </w:rPr>
                        <w:t>______________________________</w:t>
                      </w:r>
                    </w:p>
                  </w:txbxContent>
                </v:textbox>
              </v:shape>
            </w:pict>
          </mc:Fallback>
        </mc:AlternateContent>
      </w:r>
      <w:r w:rsidRPr="00ED0C35">
        <w:rPr>
          <w:b/>
          <w:sz w:val="22"/>
          <w:szCs w:val="22"/>
          <w:lang w:val="kk-KZ"/>
        </w:rPr>
        <w:t>7. Теңеулер мен эпитеттерді пайдаланып, жақын досыңыз туралы жазыңыз.</w:t>
      </w:r>
    </w:p>
    <w:p w:rsidR="00ED0C35" w:rsidRPr="00ED0C35" w:rsidRDefault="00ED0C35" w:rsidP="00ED0C35">
      <w:pPr>
        <w:jc w:val="both"/>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B12802" w:rsidRPr="00ED0C35" w:rsidRDefault="00B12802" w:rsidP="00B12802">
      <w:pPr>
        <w:jc w:val="center"/>
        <w:rPr>
          <w:b/>
          <w:sz w:val="22"/>
          <w:szCs w:val="22"/>
          <w:lang w:val="kk-KZ"/>
        </w:rPr>
      </w:pPr>
      <w:r w:rsidRPr="00ED0C35">
        <w:rPr>
          <w:b/>
          <w:sz w:val="22"/>
          <w:szCs w:val="22"/>
          <w:lang w:val="kk-KZ"/>
        </w:rPr>
        <w:t>Қазіргі қазақ тілінің нормативтік сөздіктері</w:t>
      </w:r>
    </w:p>
    <w:p w:rsidR="00ED0C35" w:rsidRPr="00ED0C35" w:rsidRDefault="00ED0C35" w:rsidP="00ED0C35">
      <w:pPr>
        <w:jc w:val="both"/>
        <w:rPr>
          <w:b/>
          <w:sz w:val="22"/>
          <w:szCs w:val="22"/>
          <w:lang w:val="kk-KZ"/>
        </w:rPr>
      </w:pPr>
    </w:p>
    <w:p w:rsidR="00B12802" w:rsidRPr="00B12802" w:rsidRDefault="00B12802" w:rsidP="00B12802">
      <w:pPr>
        <w:ind w:firstLine="454"/>
        <w:jc w:val="both"/>
        <w:rPr>
          <w:lang w:val="kk-KZ"/>
        </w:rPr>
      </w:pPr>
      <w:r w:rsidRPr="00B12802">
        <w:rPr>
          <w:lang w:val="kk-KZ"/>
        </w:rPr>
        <w:t xml:space="preserve">Қазақ орфографиясы мен орфоэпиясы нормаларымен тағы бір қайшылықты жағдай – бейүндес буынды сөздердің айтылу нормасы мен жазылу нормасын кодификациялау мәселесі. Әсіресе соңғы жылдары тіліміздің жазу, дыбыстау нормаларына жұртшылық назары ауып, тиісті сөздіктерге көрсетілген нормалардың кейбірін сынға ала бастады. Нормативті сөздіктерде көрсетілген </w:t>
      </w:r>
      <w:r w:rsidRPr="00B12802">
        <w:rPr>
          <w:i/>
          <w:iCs/>
          <w:lang w:val="kk-KZ"/>
        </w:rPr>
        <w:t xml:space="preserve">қасиет, қаріп, қабір, қадір, қауіпті, қайтіп, қайткенде, қадім, мұғалім, </w:t>
      </w:r>
      <w:r w:rsidRPr="00B12802">
        <w:rPr>
          <w:lang w:val="kk-KZ"/>
        </w:rPr>
        <w:t xml:space="preserve">т.б. сөздерді </w:t>
      </w:r>
      <w:r w:rsidRPr="00B12802">
        <w:rPr>
          <w:i/>
          <w:iCs/>
          <w:lang w:val="kk-KZ"/>
        </w:rPr>
        <w:t xml:space="preserve">кәсиет, кәріп, қабыр, қадыр, қауыпты, кәйтіп, кәйткенде, мұғалым </w:t>
      </w:r>
      <w:r w:rsidRPr="00B12802">
        <w:rPr>
          <w:lang w:val="kk-KZ"/>
        </w:rPr>
        <w:t xml:space="preserve">т.б. түрінде жазып, әлгідей сөздердің нормасын тиянақтауда сингармонизм заңдылығына сүйену керектігін айтады. Әрине, «бейүндес буынды» сөздерді, егер олардың саны осы айтылған сөздермен шектелсе, солай етіп жазуға да, айтуға икемдеуге де болар еді. Бірақ мұндай типтегі сөздердің саны, түрлері осы аталған сөздермен шектелмейді, тілде бұдан басқа да біралуан сөз бар: </w:t>
      </w:r>
      <w:r w:rsidRPr="00B12802">
        <w:rPr>
          <w:i/>
          <w:iCs/>
          <w:lang w:val="kk-KZ"/>
        </w:rPr>
        <w:t xml:space="preserve">тәкаппар, құдірет, ақырет, қауесет, қазірет, қасірет, рақымет, тауқымет, қорек, мехнат, тақсірет </w:t>
      </w:r>
      <w:r w:rsidRPr="00B12802">
        <w:rPr>
          <w:lang w:val="kk-KZ"/>
        </w:rPr>
        <w:t xml:space="preserve">т.б. Бірыңғай жуан, я болмаса бірыңғай жіңішке түрде таңбалап жөнге салуға бұлардың ырық бермейтіні байқалады. Мұндай сөздер де, жоғарыда аталған азын-аулақ икемдеуге келеді-ау деген сөздер де шеттілдік болғандықтан ырыққа көне бермейтіндей көрінеді. Шынында, үндесім икеміне көне бермейтін тек шеттілдік қана емес, төлтума сөздер де бар: </w:t>
      </w:r>
      <w:r w:rsidRPr="00B12802">
        <w:rPr>
          <w:i/>
          <w:iCs/>
          <w:lang w:val="kk-KZ"/>
        </w:rPr>
        <w:t xml:space="preserve">мұнікі, оныкі, ауылдікі, таудікі, көгорай, көкқарға, көкпар, қағылез </w:t>
      </w:r>
      <w:r w:rsidRPr="00B12802">
        <w:rPr>
          <w:lang w:val="kk-KZ"/>
        </w:rPr>
        <w:t xml:space="preserve">т.б. </w:t>
      </w:r>
    </w:p>
    <w:p w:rsidR="00B12802" w:rsidRPr="00B12802" w:rsidRDefault="00B12802" w:rsidP="00B12802">
      <w:pPr>
        <w:ind w:firstLine="454"/>
        <w:jc w:val="both"/>
      </w:pPr>
      <w:r w:rsidRPr="00B12802">
        <w:t xml:space="preserve">Белгілі жайт болса да, басын ашып алар мәселелер аз емес. Қоғамға қызмет етіп, өзінің міндетін атқарып жатқан соң, оның құрылымына әсер ететін әртүрлі жайттар болады. Мысалы, шеттілден сөз енеді </w:t>
      </w:r>
      <w:r w:rsidRPr="00B12802">
        <w:rPr>
          <w:i/>
          <w:iCs/>
        </w:rPr>
        <w:t>[құрмет</w:t>
      </w:r>
      <w:r w:rsidRPr="00B12802">
        <w:t xml:space="preserve">, </w:t>
      </w:r>
      <w:r w:rsidRPr="00B12802">
        <w:rPr>
          <w:i/>
          <w:iCs/>
        </w:rPr>
        <w:t>рақмет]</w:t>
      </w:r>
      <w:r w:rsidRPr="00B12802">
        <w:t xml:space="preserve">, сөз бен сөз бірігеді </w:t>
      </w:r>
      <w:r w:rsidRPr="00B12802">
        <w:rPr>
          <w:i/>
          <w:iCs/>
        </w:rPr>
        <w:t>(бірақ &lt;бір+ғана-ақ)</w:t>
      </w:r>
      <w:r w:rsidRPr="00B12802">
        <w:t xml:space="preserve">, сөз бен сөз тіркесіп бір ырғақпен айтылып, бір екпінге бағынады ([ағешкі] </w:t>
      </w:r>
      <w:r w:rsidRPr="00B12802">
        <w:rPr>
          <w:i/>
          <w:iCs/>
        </w:rPr>
        <w:t>ақ ешкі</w:t>
      </w:r>
      <w:r w:rsidRPr="00B12802">
        <w:t xml:space="preserve">). Сөз дыбыстық жақтан ықшамдалады ([кеботыр] </w:t>
      </w:r>
      <w:r w:rsidRPr="00B12802">
        <w:rPr>
          <w:i/>
          <w:iCs/>
        </w:rPr>
        <w:t>келіп отыр</w:t>
      </w:r>
      <w:r w:rsidRPr="00B12802">
        <w:t xml:space="preserve">) т.б. Сөйтіп, белгілі бір фонемалар үшін жаңа позициялар пайда болады. Бұлардың қайсыбірі фонемалар үшін «қолайлы» болса, қайсыбірі «қолайсыз», фонема қолайсыз жағдайда болса да, тілдің табиғи заңдылығына, нормасына бейімделетіндей әлеуеті (потенциялы) болады. Кей жағдайда тілдік бірліктердің ондай әлеуетін айқындау танып-білу оңай бола бермейді. Мысалы, қазақ тілінде араб тілінен енген </w:t>
      </w:r>
      <w:r w:rsidRPr="00B12802">
        <w:rPr>
          <w:i/>
          <w:iCs/>
        </w:rPr>
        <w:t>құрмет</w:t>
      </w:r>
      <w:r w:rsidRPr="00B12802">
        <w:t xml:space="preserve"> деген сөз бар. Сөздің «басы жуан, аяғы жіңішке» болып, қазақ тілінің үндесімімен үйлеспей тұрған сияқты. Егер үйлесім тезіне түссе [күрмет] немесе [құрмат] болар еді. Бірақ бұлай деу – донор тілдегі түпнұсқадан мүлде оқшау. Тілдегі ауыс-түйіс тәртібі бойынша кірме сөз, бір жағынан, түпнұсқадан алшақтамау, екіншіден, импорттап алған тілдің заңына бағынуға тиіс. Осы екі үрдіс бір-біріне қарама-қарсы болмауы керек, керісінше, бір-бірімен үйлесімді болуға тиіс. </w:t>
      </w:r>
    </w:p>
    <w:p w:rsidR="00B12802" w:rsidRPr="00B12802" w:rsidRDefault="00B12802" w:rsidP="00B12802">
      <w:pPr>
        <w:ind w:firstLine="454"/>
        <w:jc w:val="both"/>
      </w:pPr>
      <w:r w:rsidRPr="00B12802">
        <w:t xml:space="preserve">Ал біздің байқауымызша, </w:t>
      </w:r>
      <w:r w:rsidRPr="00B12802">
        <w:rPr>
          <w:i/>
          <w:iCs/>
        </w:rPr>
        <w:t xml:space="preserve">құрмет, тақсірет, хазірет </w:t>
      </w:r>
      <w:r w:rsidRPr="00B12802">
        <w:t xml:space="preserve">тәрізді сөздер – үндесім заңы бойынша игерілген сөздер. Алдымен, бұл тезисіміз түсінікті болу үшін, [қ], [к] дыбыстарының жайына тоқталайық. Қалыптасқан көзқарас бойынша, &lt;к&gt; фонемасының жуан дауыс тембірі [қ], жіңішке дауыс тембірі [к] түрінде дыбысталады. Бұл – қазақ тілінің дыбыстық нормасы: [қайда], [кейде] т.б. </w:t>
      </w:r>
    </w:p>
    <w:p w:rsidR="00B12802" w:rsidRPr="00B12802" w:rsidRDefault="00B12802" w:rsidP="00B12802">
      <w:pPr>
        <w:ind w:firstLine="454"/>
        <w:jc w:val="both"/>
      </w:pPr>
      <w:r w:rsidRPr="00B12802">
        <w:t>Алайда [қ]-ның әлсіз позицияда жіңішке түрі (варианты) бар екені байқалады: [қ</w:t>
      </w:r>
      <w:r w:rsidRPr="00B12802">
        <w:rPr>
          <w:vertAlign w:val="superscript"/>
        </w:rPr>
        <w:t>1</w:t>
      </w:r>
      <w:r w:rsidRPr="00B12802">
        <w:t>ұ</w:t>
      </w:r>
      <w:r w:rsidRPr="00B12802">
        <w:rPr>
          <w:vertAlign w:val="superscript"/>
        </w:rPr>
        <w:t>10</w:t>
      </w:r>
      <w:r w:rsidRPr="00B12802">
        <w:t>р</w:t>
      </w:r>
      <w:r w:rsidRPr="00B12802">
        <w:rPr>
          <w:vertAlign w:val="superscript"/>
        </w:rPr>
        <w:t>1</w:t>
      </w:r>
      <w:r w:rsidRPr="00B12802">
        <w:t>м</w:t>
      </w:r>
      <w:r w:rsidRPr="00B12802">
        <w:rPr>
          <w:vertAlign w:val="superscript"/>
        </w:rPr>
        <w:t>1</w:t>
      </w:r>
      <w:r w:rsidRPr="00B12802">
        <w:t>ет] [т</w:t>
      </w:r>
      <w:r w:rsidRPr="00B12802">
        <w:rPr>
          <w:rFonts w:eastAsia="Arial Unicode MS"/>
        </w:rPr>
        <w:t>ä</w:t>
      </w:r>
      <w:r w:rsidRPr="00B12802">
        <w:t>қ</w:t>
      </w:r>
      <w:r w:rsidRPr="00B12802">
        <w:rPr>
          <w:vertAlign w:val="superscript"/>
        </w:rPr>
        <w:t>1</w:t>
      </w:r>
      <w:r w:rsidRPr="00B12802">
        <w:t>сір</w:t>
      </w:r>
      <w:r w:rsidRPr="00B12802">
        <w:rPr>
          <w:vertAlign w:val="superscript"/>
        </w:rPr>
        <w:t>1</w:t>
      </w:r>
      <w:r w:rsidRPr="00B12802">
        <w:t>ет</w:t>
      </w:r>
      <w:r w:rsidRPr="00B12802">
        <w:rPr>
          <w:vertAlign w:val="superscript"/>
        </w:rPr>
        <w:t>1</w:t>
      </w:r>
      <w:r w:rsidRPr="00B12802">
        <w:t xml:space="preserve">]. Мысалы, </w:t>
      </w:r>
      <w:r w:rsidRPr="00B12802">
        <w:rPr>
          <w:i/>
          <w:iCs/>
        </w:rPr>
        <w:t xml:space="preserve">Кемел </w:t>
      </w:r>
      <w:r w:rsidRPr="00B12802">
        <w:t>сөзіндегі</w:t>
      </w:r>
      <w:r w:rsidRPr="00B12802">
        <w:rPr>
          <w:i/>
          <w:iCs/>
        </w:rPr>
        <w:t xml:space="preserve"> </w:t>
      </w:r>
      <w:r w:rsidRPr="00B12802">
        <w:t xml:space="preserve">[к] жіңішке тембрмен айтылса, </w:t>
      </w:r>
      <w:r w:rsidRPr="00B12802">
        <w:rPr>
          <w:i/>
          <w:iCs/>
        </w:rPr>
        <w:t>Камал</w:t>
      </w:r>
      <w:r w:rsidRPr="00B12802">
        <w:t xml:space="preserve"> </w:t>
      </w:r>
      <w:r w:rsidRPr="00B12802">
        <w:lastRenderedPageBreak/>
        <w:t xml:space="preserve">(Камал Ысмайылов) сөзінде [Камал] жуан тембрмен айтылатынын тілдік факт ретінде елемеуге болмайды. Бұлар орфографиялық шарттылық немесе бөтен тілдің тәртібі болып көрінуі мүмкін. Бірақ төлтума сөздердегі </w:t>
      </w:r>
      <w:r w:rsidRPr="00B12802">
        <w:rPr>
          <w:i/>
          <w:iCs/>
        </w:rPr>
        <w:t>көгорай,</w:t>
      </w:r>
      <w:r w:rsidRPr="00B12802">
        <w:t xml:space="preserve"> </w:t>
      </w:r>
      <w:r w:rsidRPr="00B12802">
        <w:rPr>
          <w:i/>
          <w:iCs/>
        </w:rPr>
        <w:t xml:space="preserve">көгал </w:t>
      </w:r>
      <w:r w:rsidRPr="00B12802">
        <w:t>дегендегі [к]-нің тембірін жіңішке деуге болмайды. Салыстырыңыз: [когорай],</w:t>
      </w:r>
      <w:r w:rsidRPr="00B12802">
        <w:rPr>
          <w:i/>
          <w:iCs/>
        </w:rPr>
        <w:t xml:space="preserve"> көгаршын, көкпар</w:t>
      </w:r>
      <w:r w:rsidRPr="00B12802">
        <w:t xml:space="preserve">. Бұлар ауыс-түйіс сөз емес, қазақтың өзінің төлтумасы. </w:t>
      </w:r>
    </w:p>
    <w:p w:rsidR="00B12802" w:rsidRPr="00B12802" w:rsidRDefault="00B12802" w:rsidP="00B12802">
      <w:pPr>
        <w:ind w:firstLine="454"/>
        <w:jc w:val="both"/>
      </w:pPr>
      <w:r w:rsidRPr="00B12802">
        <w:t>Осы тәрізді ерекшелік, біздің байқауымызша, [ғ] мен [г] дауыссыздарында да бар екені байқалады. Атап айтқанда, [ғ]-ның жіңішке тембрлі вариациясы мына тәрізді әлсіз позицияда кездеседі: [ағ</w:t>
      </w:r>
      <w:r w:rsidRPr="00B12802">
        <w:rPr>
          <w:vertAlign w:val="superscript"/>
        </w:rPr>
        <w:t>1</w:t>
      </w:r>
      <w:r w:rsidRPr="00B12802">
        <w:t xml:space="preserve">ешкі] </w:t>
      </w:r>
      <w:r w:rsidRPr="00B12802">
        <w:rPr>
          <w:i/>
          <w:iCs/>
        </w:rPr>
        <w:t xml:space="preserve">ақ ешкі, </w:t>
      </w:r>
      <w:r w:rsidRPr="00B12802">
        <w:t>[ғ</w:t>
      </w:r>
      <w:r w:rsidRPr="00B12802">
        <w:rPr>
          <w:vertAlign w:val="superscript"/>
        </w:rPr>
        <w:t>1</w:t>
      </w:r>
      <w:r w:rsidRPr="00B12802">
        <w:rPr>
          <w:rFonts w:eastAsia="Arial Unicode MS"/>
        </w:rPr>
        <w:t>ä</w:t>
      </w:r>
      <w:r w:rsidRPr="00B12802">
        <w:t>з</w:t>
      </w:r>
      <w:r w:rsidRPr="00B12802">
        <w:rPr>
          <w:vertAlign w:val="superscript"/>
        </w:rPr>
        <w:t>1</w:t>
      </w:r>
      <w:r w:rsidRPr="00B12802">
        <w:t>ійз</w:t>
      </w:r>
      <w:r w:rsidRPr="00B12802">
        <w:rPr>
          <w:vertAlign w:val="superscript"/>
        </w:rPr>
        <w:t>1</w:t>
      </w:r>
      <w:r w:rsidRPr="00B12802">
        <w:t xml:space="preserve">] </w:t>
      </w:r>
      <w:r w:rsidRPr="00B12802">
        <w:rPr>
          <w:i/>
          <w:iCs/>
        </w:rPr>
        <w:t xml:space="preserve">ғазиз, </w:t>
      </w:r>
      <w:r w:rsidRPr="00B12802">
        <w:t xml:space="preserve">[гауқар] </w:t>
      </w:r>
      <w:r w:rsidRPr="00B12802">
        <w:rPr>
          <w:i/>
          <w:iCs/>
        </w:rPr>
        <w:t xml:space="preserve">гауһар </w:t>
      </w:r>
      <w:r w:rsidRPr="00B12802">
        <w:t xml:space="preserve">т.б. </w:t>
      </w:r>
    </w:p>
    <w:p w:rsidR="00B12802" w:rsidRPr="00B12802" w:rsidRDefault="00B12802" w:rsidP="00B12802">
      <w:pPr>
        <w:ind w:firstLine="454"/>
        <w:jc w:val="both"/>
      </w:pPr>
      <w:r w:rsidRPr="00B12802">
        <w:t xml:space="preserve">Өзге тілден импортталған мұндай сөздер қазақ тілінің негізгі дыбыс заңдылығы бойынша игерілетіні мәлім. Мұндайда едәуір сөздің басыда [қ], [ғ] дыбыстарын түсіріп қолдану позициялық игерудің бір жолы болса керек.          </w:t>
      </w:r>
      <w:r w:rsidRPr="00B12802">
        <w:rPr>
          <w:i/>
          <w:iCs/>
        </w:rPr>
        <w:t xml:space="preserve">Қали – Әли, Ғалым – Әлім, Қалибек – Әлібек, ғылым – ілім, ғылыми – іліми </w:t>
      </w:r>
      <w:r w:rsidRPr="00B12802">
        <w:t xml:space="preserve">т.б. </w:t>
      </w:r>
    </w:p>
    <w:p w:rsidR="00B12802" w:rsidRPr="00B12802" w:rsidRDefault="00B12802" w:rsidP="00B12802">
      <w:pPr>
        <w:ind w:firstLine="454"/>
        <w:jc w:val="both"/>
      </w:pPr>
      <w:r w:rsidRPr="00B12802">
        <w:t xml:space="preserve">Әуелде </w:t>
      </w:r>
      <w:r w:rsidRPr="00B12802">
        <w:rPr>
          <w:i/>
          <w:iCs/>
        </w:rPr>
        <w:t>Қали, Ғалым, Қалижан, Ғалымжан</w:t>
      </w:r>
      <w:r w:rsidRPr="00B12802">
        <w:t xml:space="preserve"> т.б. тәрізді сөздердің құрамындағы дауыстылар біршама палаталданған дауыстылар болуы, ал [қ], [ғ] дауыссыздары соған сәйкес жіңішке тембрлі болуы ықтимал: [қ</w:t>
      </w:r>
      <w:r w:rsidRPr="00B12802">
        <w:rPr>
          <w:vertAlign w:val="superscript"/>
        </w:rPr>
        <w:t>1</w:t>
      </w:r>
      <w:r w:rsidRPr="00B12802">
        <w:rPr>
          <w:rFonts w:eastAsia="Arial Unicode MS"/>
        </w:rPr>
        <w:t>ä</w:t>
      </w:r>
      <w:r w:rsidRPr="00B12802">
        <w:t>л</w:t>
      </w:r>
      <w:r w:rsidRPr="00B12802">
        <w:rPr>
          <w:vertAlign w:val="superscript"/>
        </w:rPr>
        <w:t>1</w:t>
      </w:r>
      <w:r w:rsidRPr="00B12802">
        <w:t>їй</w:t>
      </w:r>
      <w:r w:rsidRPr="00B12802">
        <w:rPr>
          <w:vertAlign w:val="superscript"/>
        </w:rPr>
        <w:t>1</w:t>
      </w:r>
      <w:r w:rsidRPr="00B12802">
        <w:t>], [ғ</w:t>
      </w:r>
      <w:r w:rsidRPr="00B12802">
        <w:rPr>
          <w:vertAlign w:val="superscript"/>
        </w:rPr>
        <w:t>1</w:t>
      </w:r>
      <w:r w:rsidRPr="00B12802">
        <w:rPr>
          <w:rFonts w:eastAsia="Arial Unicode MS"/>
        </w:rPr>
        <w:t>ä</w:t>
      </w:r>
      <w:r w:rsidRPr="00B12802">
        <w:t>л</w:t>
      </w:r>
      <w:r w:rsidRPr="00B12802">
        <w:rPr>
          <w:vertAlign w:val="superscript"/>
        </w:rPr>
        <w:t>1</w:t>
      </w:r>
      <w:r w:rsidRPr="00B12802">
        <w:t>їм</w:t>
      </w:r>
      <w:r w:rsidRPr="00B12802">
        <w:rPr>
          <w:vertAlign w:val="superscript"/>
        </w:rPr>
        <w:t>1</w:t>
      </w:r>
      <w:r w:rsidRPr="00B12802">
        <w:t>] [қ</w:t>
      </w:r>
      <w:r w:rsidRPr="00B12802">
        <w:rPr>
          <w:vertAlign w:val="superscript"/>
        </w:rPr>
        <w:t>1</w:t>
      </w:r>
      <w:r w:rsidRPr="00B12802">
        <w:rPr>
          <w:rFonts w:eastAsia="Arial Unicode MS"/>
        </w:rPr>
        <w:t>ä</w:t>
      </w:r>
      <w:r w:rsidRPr="00B12802">
        <w:t>лїйж</w:t>
      </w:r>
      <w:r w:rsidRPr="00B12802">
        <w:rPr>
          <w:vertAlign w:val="superscript"/>
        </w:rPr>
        <w:t>1</w:t>
      </w:r>
      <w:r w:rsidRPr="00B12802">
        <w:rPr>
          <w:rFonts w:eastAsia="Arial Unicode MS"/>
        </w:rPr>
        <w:t>ä</w:t>
      </w:r>
      <w:r w:rsidRPr="00B12802">
        <w:t>н] [ғ</w:t>
      </w:r>
      <w:r w:rsidRPr="00B12802">
        <w:rPr>
          <w:vertAlign w:val="superscript"/>
        </w:rPr>
        <w:t>1</w:t>
      </w:r>
      <w:r w:rsidRPr="00B12802">
        <w:rPr>
          <w:rFonts w:eastAsia="Arial Unicode MS"/>
        </w:rPr>
        <w:t>ä</w:t>
      </w:r>
      <w:r w:rsidRPr="00B12802">
        <w:t>лїмж</w:t>
      </w:r>
      <w:r w:rsidRPr="00B12802">
        <w:rPr>
          <w:rFonts w:eastAsia="Arial Unicode MS"/>
        </w:rPr>
        <w:t>ä</w:t>
      </w:r>
      <w:r w:rsidRPr="00B12802">
        <w:t xml:space="preserve">н]. Өйткені </w:t>
      </w:r>
      <w:r w:rsidRPr="00B12802">
        <w:rPr>
          <w:i/>
          <w:iCs/>
        </w:rPr>
        <w:t xml:space="preserve">Қалидың </w:t>
      </w:r>
      <w:r w:rsidRPr="00B12802">
        <w:t>[алый],</w:t>
      </w:r>
      <w:r w:rsidRPr="00B12802">
        <w:rPr>
          <w:i/>
          <w:iCs/>
        </w:rPr>
        <w:t xml:space="preserve"> Ғалымның </w:t>
      </w:r>
      <w:r w:rsidRPr="00B12802">
        <w:t>[алым],</w:t>
      </w:r>
      <w:r w:rsidRPr="00B12802">
        <w:rPr>
          <w:i/>
          <w:iCs/>
        </w:rPr>
        <w:t xml:space="preserve"> Ғалымжанның </w:t>
      </w:r>
      <w:r w:rsidRPr="00B12802">
        <w:t>[алымжан],</w:t>
      </w:r>
      <w:r w:rsidRPr="00B12802">
        <w:rPr>
          <w:i/>
          <w:iCs/>
        </w:rPr>
        <w:t xml:space="preserve"> Ғазиздің </w:t>
      </w:r>
      <w:r w:rsidRPr="00B12802">
        <w:t>[азыз]</w:t>
      </w:r>
      <w:r w:rsidRPr="00B12802">
        <w:rPr>
          <w:i/>
          <w:iCs/>
        </w:rPr>
        <w:t xml:space="preserve"> </w:t>
      </w:r>
      <w:r w:rsidRPr="00B12802">
        <w:t>болмай</w:t>
      </w:r>
      <w:r w:rsidRPr="00B12802">
        <w:rPr>
          <w:i/>
          <w:iCs/>
        </w:rPr>
        <w:t xml:space="preserve">, Әли, Әлім, әзіз </w:t>
      </w:r>
      <w:r w:rsidRPr="00B12802">
        <w:t>түрінде игерілуі осыған меңзейді</w:t>
      </w:r>
      <w:r w:rsidRPr="00B12802">
        <w:rPr>
          <w:i/>
          <w:iCs/>
        </w:rPr>
        <w:t xml:space="preserve">. </w:t>
      </w:r>
    </w:p>
    <w:p w:rsidR="00B12802" w:rsidRPr="00B12802" w:rsidRDefault="00B12802" w:rsidP="00B12802">
      <w:pPr>
        <w:pStyle w:val="a3"/>
        <w:ind w:firstLine="454"/>
        <w:jc w:val="both"/>
        <w:rPr>
          <w:rFonts w:ascii="Times New Roman" w:hAnsi="Times New Roman" w:cs="Times New Roman"/>
          <w:b w:val="0"/>
          <w:bCs w:val="0"/>
          <w:sz w:val="24"/>
        </w:rPr>
      </w:pPr>
      <w:r w:rsidRPr="00B12802">
        <w:rPr>
          <w:rFonts w:ascii="Times New Roman" w:hAnsi="Times New Roman" w:cs="Times New Roman"/>
          <w:b w:val="0"/>
          <w:bCs w:val="0"/>
          <w:sz w:val="24"/>
        </w:rPr>
        <w:t xml:space="preserve">Қазақ тіліндегі ерін үндестігі жөнінде А.Байтұрсынұлы еріндіктердің бас буында келетінін басқа буынды сүймейтінін атап айтады, сондықтан әлсіз жағдайдағысын жазуда белгілемейді. Әрине, А.Байтұрсынұлына дейін қазақ сөзінің хатқа түскен үлгілерінде ерін дауыстыларының әлсіз жағдайда (дыбыстық қоршауға тәуелді жағдайда) белгіленетін де, белгіленбейтін де тұстары бар. </w:t>
      </w:r>
    </w:p>
    <w:p w:rsidR="00B12802" w:rsidRPr="00B12802" w:rsidRDefault="00B12802" w:rsidP="00B12802">
      <w:pPr>
        <w:ind w:firstLine="454"/>
      </w:pPr>
      <w:r w:rsidRPr="00B12802">
        <w:tab/>
        <w:t xml:space="preserve"> </w:t>
      </w:r>
      <w:r w:rsidRPr="00B12802">
        <w:tab/>
      </w:r>
      <w:r w:rsidRPr="00B12802">
        <w:tab/>
      </w:r>
      <w:r w:rsidRPr="00B12802">
        <w:tab/>
      </w:r>
    </w:p>
    <w:p w:rsidR="00C44434" w:rsidRPr="00B12802" w:rsidRDefault="00B12802" w:rsidP="00B12802">
      <w:pPr>
        <w:ind w:left="2124" w:firstLine="454"/>
        <w:rPr>
          <w:lang w:val="kk-KZ"/>
        </w:rPr>
      </w:pPr>
      <w:r w:rsidRPr="00B12802">
        <w:tab/>
      </w:r>
    </w:p>
    <w:sectPr w:rsidR="00C44434" w:rsidRPr="00B1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5"/>
    <w:rsid w:val="000F63C6"/>
    <w:rsid w:val="00A85549"/>
    <w:rsid w:val="00B12802"/>
    <w:rsid w:val="00C44434"/>
    <w:rsid w:val="00ED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D20FB-0EC9-4F8E-A6E5-7DDC94B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2802"/>
    <w:pPr>
      <w:ind w:firstLine="709"/>
      <w:jc w:val="center"/>
    </w:pPr>
    <w:rPr>
      <w:rFonts w:ascii="KZ Times New Roman" w:hAnsi="KZ Times New Roman" w:cs="KZ Times New Roman"/>
      <w:b/>
      <w:bCs/>
      <w:sz w:val="28"/>
    </w:rPr>
  </w:style>
  <w:style w:type="character" w:customStyle="1" w:styleId="a4">
    <w:name w:val="Основной текст с отступом Знак"/>
    <w:basedOn w:val="a0"/>
    <w:link w:val="a3"/>
    <w:rsid w:val="00B12802"/>
    <w:rPr>
      <w:rFonts w:ascii="KZ Times New Roman" w:eastAsia="Times New Roman" w:hAnsi="KZ Times New Roman" w:cs="KZ Times New Roman"/>
      <w:b/>
      <w:bCs/>
      <w:sz w:val="28"/>
      <w:szCs w:val="24"/>
      <w:lang w:eastAsia="ru-RU"/>
    </w:rPr>
  </w:style>
  <w:style w:type="paragraph" w:customStyle="1" w:styleId="5">
    <w:name w:val="заголовок 5"/>
    <w:basedOn w:val="a"/>
    <w:next w:val="a"/>
    <w:rsid w:val="00B12802"/>
    <w:pPr>
      <w:keepNext/>
      <w:autoSpaceDE w:val="0"/>
      <w:autoSpaceDN w:val="0"/>
      <w:ind w:firstLine="720"/>
      <w:jc w:val="both"/>
      <w:outlineLvl w:val="4"/>
    </w:pPr>
    <w:rPr>
      <w:rFonts w:ascii="KZ Times New Roman" w:hAnsi="KZ 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2017-09-05T16:42:00Z</dcterms:created>
  <dcterms:modified xsi:type="dcterms:W3CDTF">2017-09-05T16:42:00Z</dcterms:modified>
</cp:coreProperties>
</file>